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" w:type="dxa"/>
        <w:tblLook w:val="04A0" w:firstRow="1" w:lastRow="0" w:firstColumn="1" w:lastColumn="0" w:noHBand="0" w:noVBand="1"/>
      </w:tblPr>
      <w:tblGrid>
        <w:gridCol w:w="2113"/>
        <w:gridCol w:w="2411"/>
        <w:gridCol w:w="2208"/>
        <w:gridCol w:w="1567"/>
        <w:gridCol w:w="1557"/>
      </w:tblGrid>
      <w:tr w:rsidR="00D87D6B" w:rsidRPr="00D87D6B" w:rsidTr="0055515D">
        <w:trPr>
          <w:trHeight w:val="686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Հավելված  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Ձև 2.1.1-ի</w:t>
            </w:r>
          </w:p>
        </w:tc>
      </w:tr>
      <w:tr w:rsidR="00D87D6B" w:rsidRPr="00D87D6B" w:rsidTr="0055515D">
        <w:trPr>
          <w:trHeight w:val="775"/>
        </w:trPr>
        <w:tc>
          <w:tcPr>
            <w:tcW w:w="98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ՎՆԱՍՎԱԾ ԳՈՒՅՔԻ ԱՌԱՆՁՆԱՑՎԱԾ ԳՆԱՀԱՏՈՒՄ ԻՐԱԿԱՆԱՑՆԵԼՈՒ ՎԵՐԱԲԵՐՅԱԼ ԴԻՄՈՒՄ 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  <w:t>(կիրառելի է, երբ առանձնացված գնահատման պահանջը ներկայացվում է հատուցում ստանալու դիմումի ներկայացումից հետո)</w:t>
            </w:r>
          </w:p>
        </w:tc>
      </w:tr>
      <w:tr w:rsidR="00D87D6B" w:rsidRPr="00D87D6B" w:rsidTr="0055515D">
        <w:trPr>
          <w:trHeight w:val="343"/>
        </w:trPr>
        <w:tc>
          <w:tcPr>
            <w:tcW w:w="4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1.Դիմումի հասցեատերը</w:t>
            </w:r>
          </w:p>
        </w:tc>
        <w:tc>
          <w:tcPr>
            <w:tcW w:w="5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7D6B" w:rsidRPr="00D87D6B" w:rsidRDefault="00D41BB7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«ԱՐՄԵՆԻԱ ԻՆՇՈՒՐԱՆՍ» ԱՊԱՀՈՎԱԳՐԱԿԱՆ ՍՊԸ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 w:rsidR="00D87D6B"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13"/>
        </w:trPr>
        <w:tc>
          <w:tcPr>
            <w:tcW w:w="4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(նշվում է Ապահովագրողի անվանումը)</w:t>
            </w:r>
          </w:p>
        </w:tc>
      </w:tr>
      <w:tr w:rsidR="00D87D6B" w:rsidRPr="00D87D6B" w:rsidTr="0055515D">
        <w:trPr>
          <w:trHeight w:val="447"/>
        </w:trPr>
        <w:tc>
          <w:tcPr>
            <w:tcW w:w="45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  <w:r w:rsidRPr="00D87D6B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․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Վնասված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գույքի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առնչությամբ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հատուցում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ստանալու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դիմումի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ներկայացման</w:t>
            </w: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ամսաթիվը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28"/>
        </w:trPr>
        <w:tc>
          <w:tcPr>
            <w:tcW w:w="45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  <w:tr w:rsidR="00D87D6B" w:rsidRPr="00D87D6B" w:rsidTr="0055515D">
        <w:trPr>
          <w:trHeight w:val="357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D87D6B">
              <w:rPr>
                <w:rFonts w:ascii="Cambria Math" w:eastAsia="Times New Roman" w:hAnsi="Cambria Math" w:cs="Cambria Math"/>
                <w:b/>
                <w:bCs/>
                <w:color w:val="000000"/>
                <w:sz w:val="24"/>
                <w:szCs w:val="24"/>
              </w:rPr>
              <w:t>․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</w:rPr>
              <w:t>ՆԵՐԿԱՅԱՑՎՈՂ</w:t>
            </w: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D6B">
              <w:rPr>
                <w:rFonts w:ascii="GHEA Grapalat" w:eastAsia="Times New Roman" w:hAnsi="GHEA Grapalat" w:cs="GHEA Grapalat"/>
                <w:b/>
                <w:bCs/>
                <w:color w:val="000000"/>
                <w:sz w:val="24"/>
                <w:szCs w:val="24"/>
              </w:rPr>
              <w:t>ՊԱՀԱՆՋԸ</w:t>
            </w:r>
          </w:p>
        </w:tc>
      </w:tr>
      <w:tr w:rsidR="00D87D6B" w:rsidRPr="00D87D6B" w:rsidTr="0055515D">
        <w:trPr>
          <w:trHeight w:val="686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լրումն վնասված գույքի առնչությամբ հատուցում ստանալու վերաբերյալ դիմումի՝ խնդրում եմ իրականացնել վնասված գույքի առանձնացված գնահատում։</w:t>
            </w:r>
          </w:p>
        </w:tc>
      </w:tr>
      <w:tr w:rsidR="00D87D6B" w:rsidRPr="00D87D6B" w:rsidTr="0055515D">
        <w:trPr>
          <w:trHeight w:val="343"/>
        </w:trPr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Դիմումատու</w:t>
            </w:r>
          </w:p>
        </w:tc>
        <w:tc>
          <w:tcPr>
            <w:tcW w:w="46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13"/>
        </w:trPr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(անունը և ազգանունը, անձը հաստատող փաստաթղթի տվյալները)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(ստորագրությունը)</w:t>
            </w:r>
          </w:p>
        </w:tc>
      </w:tr>
      <w:tr w:rsidR="00D87D6B" w:rsidRPr="00D87D6B" w:rsidTr="0055515D">
        <w:trPr>
          <w:trHeight w:val="343"/>
        </w:trPr>
        <w:tc>
          <w:tcPr>
            <w:tcW w:w="4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D87D6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Դիմումի լրացման ամսաթիվը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87D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D6B" w:rsidRPr="00D87D6B" w:rsidTr="0055515D">
        <w:trPr>
          <w:trHeight w:val="313"/>
        </w:trPr>
        <w:tc>
          <w:tcPr>
            <w:tcW w:w="4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7D6B" w:rsidRPr="00D87D6B" w:rsidRDefault="00D87D6B" w:rsidP="00D87D6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87D6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</w:tbl>
    <w:p w:rsidR="00247E97" w:rsidRDefault="00247E97" w:rsidP="0055515D"/>
    <w:sectPr w:rsidR="00247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6B"/>
    <w:rsid w:val="00247E97"/>
    <w:rsid w:val="0055515D"/>
    <w:rsid w:val="00D41BB7"/>
    <w:rsid w:val="00D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02E93-3106-49FA-9A09-D3A211D7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Samvel Aghakhanyan</cp:lastModifiedBy>
  <cp:revision>4</cp:revision>
  <dcterms:created xsi:type="dcterms:W3CDTF">2023-12-14T06:01:00Z</dcterms:created>
  <dcterms:modified xsi:type="dcterms:W3CDTF">2023-12-18T13:24:00Z</dcterms:modified>
</cp:coreProperties>
</file>